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28.12.2021 N 3894-р</w:t>
              <w:br/>
              <w:t xml:space="preserve">(ред. от 15.02.2025)</w:t>
              <w:br/>
              <w:t xml:space="preserve">&lt;Об утверждении Концепции развития детско-юношеского спорта в Российской Федерации до 2030 года и плана мероприятий по ее реализации&gt;</w:t>
              <w:br/>
              <w:t xml:space="preserve">(вместе с "Планом мероприятий по реализации Концепции развития детско-юношеского спорта в Российской Федерации до 2030 года")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28 декабря 2021 г. N 3894-р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29.09.2022 </w:t>
            </w:r>
            <w:hyperlink w:history="0" r:id="rId8" w:tooltip="Распоряжение Правительства РФ от 29.09.2022 N 28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N 2865-р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20.03.2023 </w:t>
            </w:r>
            <w:hyperlink w:history="0" r:id="rId9" w:tooltip="Распоряжение Правительства РФ от 20.03.2023 N 664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N 664-р</w:t>
              </w:r>
            </w:hyperlink>
            <w:r>
              <w:rPr>
                <w:sz w:val="24"/>
                <w:color w:val="392c69"/>
              </w:rPr>
              <w:t xml:space="preserve">, от 24.05.2024 </w:t>
            </w:r>
            <w:hyperlink w:history="0" r:id="rId10" w:tooltip="Распоряжение Правительства РФ от 24.05.2024 N 1261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N 1261-р</w:t>
              </w:r>
            </w:hyperlink>
            <w:r>
              <w:rPr>
                <w:sz w:val="24"/>
                <w:color w:val="392c69"/>
              </w:rPr>
              <w:t xml:space="preserve">, от 22.10.2024 </w:t>
            </w:r>
            <w:hyperlink w:history="0" r:id="rId11" w:tooltip="Распоряжение Правительства РФ от 22.10.2024 N 29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N 2965-р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15.02.2025 </w:t>
            </w:r>
            <w:hyperlink w:history="0" r:id="rId12" w:tooltip="Распоряжение Правительства РФ от 15.02.2025 N 352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N 352-р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32" w:tooltip="КОНЦЕПЦИЯ">
        <w:r>
          <w:rPr>
            <w:sz w:val="24"/>
            <w:color w:val="0000ff"/>
          </w:rPr>
          <w:t xml:space="preserve">Концепцию</w:t>
        </w:r>
      </w:hyperlink>
      <w:r>
        <w:rPr>
          <w:sz w:val="24"/>
        </w:rPr>
        <w:t xml:space="preserve"> развития детско-юношеского спорта в Российской Федерации до 2030 года (далее - Концепция);</w:t>
      </w:r>
    </w:p>
    <w:p>
      <w:pPr>
        <w:pStyle w:val="0"/>
        <w:spacing w:before="240" w:lineRule="auto"/>
        <w:ind w:firstLine="540"/>
        <w:jc w:val="both"/>
      </w:pPr>
      <w:hyperlink w:history="0" w:anchor="P407" w:tooltip="ПЛАН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мероприятий по реализации Концепции развития детско-юношеского спорта в Российской Федерации до 2030 года (далее - план).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Заинтересованным федеральным органам исполнительной власти: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обеспечить реализацию </w:t>
      </w:r>
      <w:hyperlink w:history="0" w:anchor="P32" w:tooltip="КОНЦЕПЦИЯ">
        <w:r>
          <w:rPr>
            <w:sz w:val="24"/>
            <w:color w:val="0000ff"/>
          </w:rPr>
          <w:t xml:space="preserve">Концепции</w:t>
        </w:r>
      </w:hyperlink>
      <w:r>
        <w:rPr>
          <w:sz w:val="24"/>
        </w:rPr>
        <w:t xml:space="preserve"> и </w:t>
      </w:r>
      <w:hyperlink w:history="0" w:anchor="P407" w:tooltip="ПЛАН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 в пределах бюджетных ассигнований, предусмотренных федеральным органам исполнительной власти в федеральном бюджете на соответствующий финансовый год и плановый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представлять в Минспорт России ежегодно отчеты о ходе реализации </w:t>
      </w:r>
      <w:hyperlink w:history="0" w:anchor="P32" w:tooltip="КОНЦЕПЦИЯ">
        <w:r>
          <w:rPr>
            <w:sz w:val="24"/>
            <w:color w:val="0000ff"/>
          </w:rPr>
          <w:t xml:space="preserve">Концепции</w:t>
        </w:r>
      </w:hyperlink>
      <w:r>
        <w:rPr>
          <w:sz w:val="24"/>
        </w:rPr>
        <w:t xml:space="preserve"> и </w:t>
      </w:r>
      <w:hyperlink w:history="0" w:anchor="P407" w:tooltip="ПЛАН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Минспорту России осуществлять координацию деятельности по выполнению мероприятий, предусмотренных </w:t>
      </w:r>
      <w:hyperlink w:history="0" w:anchor="P407" w:tooltip="ПЛАН">
        <w:r>
          <w:rPr>
            <w:sz w:val="24"/>
            <w:color w:val="0000ff"/>
          </w:rPr>
          <w:t xml:space="preserve">планом</w:t>
        </w:r>
      </w:hyperlink>
      <w:r>
        <w:rPr>
          <w:sz w:val="24"/>
        </w:rPr>
        <w:t xml:space="preserve">, и контроль за ходом их реализации.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Рекомендовать органам государственной власти субъектов Российской Федерации и органам местного самоуправления руководствоваться положениями </w:t>
      </w:r>
      <w:hyperlink w:history="0" w:anchor="P32" w:tooltip="КОНЦЕПЦИЯ">
        <w:r>
          <w:rPr>
            <w:sz w:val="24"/>
            <w:color w:val="0000ff"/>
          </w:rPr>
          <w:t xml:space="preserve">Концепции</w:t>
        </w:r>
      </w:hyperlink>
      <w:r>
        <w:rPr>
          <w:sz w:val="24"/>
        </w:rPr>
        <w:t xml:space="preserve"> при принятии в пределах своей компетенции решений в сфере развития детско-юношеского спорта, а также обеспечить исполнение </w:t>
      </w:r>
      <w:hyperlink w:history="0" w:anchor="P407" w:tooltip="ПЛАН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декабря 2021 г. N 3894-р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КОНЦЕПЦИЯ</w:t>
      </w:r>
    </w:p>
    <w:p>
      <w:pPr>
        <w:pStyle w:val="2"/>
        <w:jc w:val="center"/>
      </w:pPr>
      <w:r>
        <w:rPr>
          <w:sz w:val="24"/>
        </w:rPr>
        <w:t xml:space="preserve">РАЗВИТИЯ ДЕТСКО-ЮНОШЕСКОГО СПОРТА В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ДО 2030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29.09.2022 </w:t>
            </w:r>
            <w:hyperlink w:history="0" r:id="rId13" w:tooltip="Распоряжение Правительства РФ от 29.09.2022 N 28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N 2865-р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20.03.2023 </w:t>
            </w:r>
            <w:hyperlink w:history="0" r:id="rId14" w:tooltip="Распоряжение Правительства РФ от 20.03.2023 N 664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N 664-р</w:t>
              </w:r>
            </w:hyperlink>
            <w:r>
              <w:rPr>
                <w:sz w:val="24"/>
                <w:color w:val="392c69"/>
              </w:rPr>
              <w:t xml:space="preserve">, от 24.05.2024 </w:t>
            </w:r>
            <w:hyperlink w:history="0" r:id="rId15" w:tooltip="Распоряжение Правительства РФ от 24.05.2024 N 1261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N 1261-р</w:t>
              </w:r>
            </w:hyperlink>
            <w:r>
              <w:rPr>
                <w:sz w:val="24"/>
                <w:color w:val="392c69"/>
              </w:rPr>
              <w:t xml:space="preserve">, от 22.10.2024 </w:t>
            </w:r>
            <w:hyperlink w:history="0" r:id="rId16" w:tooltip="Распоряжение Правительства РФ от 22.10.2024 N 29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N 2965-р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Концепция развития детско-юношеского спорта в Российской Федерации до 2030 года (далее - Концепция) представляет собой систему взглядов на развитие детско-юношеского спорта (включая подготовку спортивного резерва) в Российской Федерации, ориентированную на достижение национальных целей развития Российской Федерации на период до 2030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Приобщение лиц, не достигших возраста 18 лет (далее - дети), к систематическим занятиям спортом является необходимым условием формирования нового поколения российских граждан, которым предстоит ответить на вызовы современности, обеспечить устойчивое развитие страны в ситуации усиливающейся глобальной конкуренции во всех сферах жизнедеятельности.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Поддержку и развитие детско-юношеского спорта необходимо рассматривать как приоритетное направление в социальной политике государства, имеющее важнейшее значение для будущего страны, способствующее увеличению продолжительности и повышению качества жизни российских граждан, раскрытию таланта каждого человека, включая лиц с ограниченными возможностями здоровья и инвалидов.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Основные положения Концепции соответствуют </w:t>
      </w:r>
      <w:hyperlink w:history="0" r:id="rId17" w:tooltip="&quot;Конвенция о правах ребенка&quot; (одобрена Генеральной Ассамблеей ООН 20.11.1989) (вступила в силу для СССР 15.09.1990) {КонсультантПлюс}">
        <w:r>
          <w:rPr>
            <w:sz w:val="24"/>
            <w:color w:val="0000ff"/>
          </w:rPr>
          <w:t xml:space="preserve">Конвенции</w:t>
        </w:r>
      </w:hyperlink>
      <w:r>
        <w:rPr>
          <w:sz w:val="24"/>
        </w:rPr>
        <w:t xml:space="preserve"> о правах ребенка, принятой Генеральной Ассамблеей ООН 20 ноября 1989 г. и ратифицированной в 1990 году Российской Федерацией, согласно которой каждый ребенок имеет право на здоровое физическое и психическое развитие, а также образование, направленное в том числе на развитие личности, талантов и умственных и физических способностей ребенка в их самом полном объеме.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Положения Концепции соотносятся с законодательством Российской Федерации, в том числе с Федеральным </w:t>
      </w:r>
      <w:hyperlink w:history="0" r:id="rId18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 апреля 2021 г. N 127-ФЗ "О внесении изменений в Федеральный закон "О физической культуре и спорте в Российской Федерации" и Федеральный закон "Об образовании в Российской Федерации" (далее - Федеральный закон от 30 апреля 2021 г. N 127-ФЗ), обеспечивающим гармонизацию законодательства о физической культуре и спорте и законодательства об образовании, документами в области стратегического планирования и инновационного развития страны, здравоохранения, образования, воспитания, физической культуры и спорта, в том числе с соответствующими национальными проектами.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Состояние и проблемы развития детско-юношеского спорта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Детско-юношеский спорт является одним из ключевых элементов системы физической культуры и спорта в Российской Федерации, обеспечивающим вовлечение детей в систематические занятия спортом, их физическое развитие, воспитание и подготовку, формирование и укрепление их здоровья, патриотическое воспитание и формирование их гражданской идентичности.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Система детско-юношеского спорта включает в себя детей, занимающихся физической культурой и спортом в организациях вне зависимости от их организационно-правовой формы и ведомственной подчиненности, а также в форме самостоятельных занятий, в том числе по месту жительства и месту отдыха, и принимающих на регулярной основе участие в спортивных соревнованиях.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Ключевыми элементами системы детско-юношеского спорта являются общеобразовательные организации, развивающие школьный спорт, в том числе в рамках внеурочной деятельности, школьные спортивные клубы, организации, входящие в систему спортивной подготовки, в том числе организации дополнительного образования и физкультурно-спортивные организации.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Распоряжение Правительства РФ от 22.10.2024 N 2965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22.10.2024 N 2965-р)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Одной из составных частей системы детско-юношеского спорта является спортивная подготовка детей, в том числе в составе спортивных сборных команд Российской Федерации и профессиональных спортивных клубов. Согласно положениям Федерального </w:t>
      </w:r>
      <w:hyperlink w:history="0" r:id="rId20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 апреля 2021 г. N 127-ФЗ такая подготовка осуществляется в рамках образовательной или трудовой деятельности как учебно-тренировочный процесс, который подлежит планированию, направлен на физическое воспитание и физическое развитие спортсменов, совершенствование их спортивного мастерства посредством систематического участия в спортивных мероприятиях, в том числе спортивных соревнованиях.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Система студенческого спорта (включая среднее профессиональное образование) для целей Концепции не является частью системы детско-юношеского спорта, но взаимодействует с ней в целях обеспечения создания и преемственности единого физкультурно-спортивного образовательного пространства.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 2016 года в законодательстве Российской Федерации отсутствовало определение понятия "детско-юношеский спорт", что являлось ключевым фактором, сдерживающим его развитие.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21" w:tooltip="Федеральный закон от 02.06.2016 N 153-ФЗ &quot;О внесении изменений в Федеральный закон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 июня 2016 г. N 153-ФЗ "О внесении изменений в Федеральный закон "О физической культуре и спорте в Российской Федерации" введено понятие "детско-юношеский спорт", ограниченное исключительно деятельностью по спортивной подготовке, в которую по итогам 2020 года вовлечено только 1978 тыс. детей, что составляет менее 9 процентов их общей численности.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Принимая во внимание положения Федерального </w:t>
      </w:r>
      <w:hyperlink w:history="0" r:id="rId22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 апреля 2021 г. N 127-ФЗ в систему детско-юношеского спорта с 1 января 2023 года войдут более 75 процентов детей, систематически занимающихся физической культурой и спортом.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 в системе детско-юношеского спорта сохраняются следующие проблемы, требующие решения: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единого физкультурно-спортивного образовательного пространства с унифицированным правовым регулированием независимо от организационно-правовой формы и ведомственной подчиненности организаций, обособленность спортивной подготовки от дополнительного образования, общего и профессионального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недостаточная эффективность межведомственного и межуровневого взаимодействия по вопросам развития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статистических сведений о численности детей, систематически занимающихся физической культурой и спортом, фактическим показателям, а также отсутствие объективных сведений об участии детей в физкультурных и спортивных мероприятиях, в том числе вследствие отсутствия единой федеральной цифровой системы учета такой численности;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личностных интересов детей, их физического развития, физической подготовленности, особенностей здоровья и доступных возможностей для занятий спортом, удовлетворяющих их запросам на двигательную активность и соответствующих жизненным циклам современного человека;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несовершенство работы по спортивной ориентации и отбору детей для занятий видом (видами) спорта, соответствующих их индивидуальным возможностям;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недостаточный уровень обеспеченности участников детско-юношеского спорта научно обоснованными программами;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несовершенство системы спортивных соревнований среди детей, в том числе среди детей-инвалидов и детей с ограниченными возможностями здоровья, включая недостаточное количество таких соревнований на муниципальном уровне;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темпа обновления материально-технической базы детско-юношеского спорта, спортивно-образовательных программ подготовки детей, профессионального развития тренеров-преподавателей и иных специалистов, работающих в системе детско-юношеского спорта (особенно на сельских территориях), темпам социально-экономического развития страны и потребностям общества;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Распоряжение Правительства РФ от 22.10.2024 N 2965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22.10.2024 N 2965-р)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января 2025 года. - </w:t>
      </w:r>
      <w:hyperlink w:history="0" r:id="rId24" w:tooltip="Распоряжение Правительства РФ от 22.10.2024 N 2965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22.10.2024 N 2965-р;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неравномерная территориальная, инфраструктурная, финансовая доступность занятий спортом для различных категорий детей (в особенности для детей с ограниченными возможностями здоровья и детей-инвалидов, детей, находящихся в трудной жизненной ситуации);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недостаточное использование потенциала негосударственного сектора, государственно-частного партнерства для развития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необеспеченность должного уровня финансирования организаций, реализующих дополнительные общеобразовательные программы в области физической культуры и спорта.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Распоряжение Правительства РФ от 22.10.2024 N 2965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22.10.2024 N 2965-р)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Цели и задачи развития детско-юношеского спорта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Целями развития детско-юношеского спорта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прав детей на физическое развитие и физическое воспитание, формирование и укрепление их здоровья, личностное самоопределение и самореализацию посредством создания подрастающему поколению доступных условий для занятий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расширение возможностей для удовлетворения интересов детей и их семей в сфере детско-юношеского спорта, создание у них мотивации к ведению здорового образа жизни и обеспечение вовлечения в систематические занятия спортом не менее 90 процентов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надежного фундамента для повышения эффективности подготовки спортивного резерва.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Целевые </w:t>
      </w:r>
      <w:hyperlink w:history="0" w:anchor="P304" w:tooltip="ЦЕЛЕВЫЕ ПОКАЗАТЕЛИ">
        <w:r>
          <w:rPr>
            <w:sz w:val="24"/>
            <w:color w:val="0000ff"/>
          </w:rPr>
          <w:t xml:space="preserve">показатели</w:t>
        </w:r>
      </w:hyperlink>
      <w:r>
        <w:rPr>
          <w:sz w:val="24"/>
        </w:rPr>
        <w:t xml:space="preserve"> реализации Концепции приведены в приложении.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достижения целей развития детско-юношеского спорта необходимо решить следующие задачи: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единого физкультурно-спортивного образовательного пространства для раскрытия потенциала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условий для обеспечения соответствия личностных интересов детей с учетом уровня их физического развития, физической подготовленности, особенностей здоровья и доступных возможностей для занятий спортом, удовлетворяющих запросам детей на двигательную активность, соответствующих жизненным циклам современного человека;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статистических и иных видов отчетно-учетных показателей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внедрение цифровых технологий в практику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вариативности, качества и доступности занятий спортом для каждого, в том числе детей с ограниченными возможностями здоровья и детей-инвалидов, особенно в системе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обновление содержания образовательных программ в области физической культуры и спорта в соответствии с интересами детей, потребностями семьи, общества и государства;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условий для повышения доступности для детей занятиями физической культурой и спортом, в первую очередь для детей из малообеспеченных семей;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Распоряжение Правительства РФ от 22.10.2024 N 2965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22.10.2024 N 2965-р)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инфраструктуры детско-юношеского спорта за счет государственной поддержки и обеспечения инвестиционной привлекательности;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механизмов финансовой поддержки участия детей в физкультурных и спортивных мероприятиях, независимо от места проживания, состояния здоровья, социально-экономического положения семьи, ведомственной подчиненности организаций, осуществляющих деятельность в области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эффективной межведомственной системы управления развитием детско-юношеского спорта, а также создание условий для участия семьи и общественности в таком управлении;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условий для полноценного кадрового обеспечения системы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спортивных соревнований в системе детско-юношеского спорта, в том числе среди детей-инвалидов и детей с ограниченными возможностями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условий для духовно-нравственного и патриотического воспитания юных спортсменов, их гражданской идентичности.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Принципы государственной политики развития</w:t>
      </w:r>
    </w:p>
    <w:p>
      <w:pPr>
        <w:pStyle w:val="2"/>
        <w:jc w:val="center"/>
      </w:pPr>
      <w:r>
        <w:rPr>
          <w:sz w:val="24"/>
        </w:rPr>
        <w:t xml:space="preserve">детско-юношеского спорта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Развитие детско-юношеского спорта и эффективное использование его потенциала предполагает выстраивание государством ответственной политики в этой сфере посредством принятия современных, научно обоснованных решений как в области содержания и технологий, так и в части разработки управленческих и экономических моделей в целях мотивирования, вовлечения и поддержки всех субъектов этой сферы (детей, семей и организаций).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Государственная политика развития детско-юношеского спорта основывается на следующих принципах: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соответствие развития детско-юношеского спорта национальным целям развития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равной доступности занятий спортом для всех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социальная гарантия государства на качественные и безопасные занятия спортом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общественно-государственное партнерство в целях расширения вовлеченности детей в систему детско-юношеского спорта, включая расширение обязательств государства по его бюджетному финансированию;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удовлетворенность детей и их семей условиями для занятий детско-юношеским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права на развитие личностного и профессионального самоопределения и самореализации детей в различных элементах системы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условий для подготовки в системе детско-юношеского спорта высококвалифицированного спортивного резерва для спортивных сборных команд, в том числе спортивных сборных команд Российской Федерации, а также дальнейшего спортивного долголетия лиц, прошедших подготовку в указанной системе;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справедливой и честной игры, "чистоты" и безопасности детско-юношеского спорта, включая нулевую терпимость к нарушению антидопинговых правил;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расширение социальной мобильности детей, занимающихся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открытость и доступность информации в сфере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мотивирование средств массовой коммуникации (включая информационно-телекоммуникационную сеть "Интернет" (далее - сеть "Интернет") и социальные сети) к расширению репертуара качественных научно-популярных программ, передач, цифровой и печатной продукции, ресурсов мобильного дистанционного обучения, направленных на личностное и профессиональное самоопределение и самореализацию детей, их позитивную социализацию в системе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государственно-частному партнерству в сфере спортивной индустрии, производящей отечественные спортивный инвентарь и оборудование;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общественно-государственное партнерство в целях стимулирования и поддержки организаций, осуществляющих деятельность в области детско-юношеского спорта, в создании в этих организациях условий и возможностей для реализации потенциала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программоориентированность, где базовым элементом системы детско-юношеского спорта рассматривается образовательная программа, а не образовательная или физкультурно-спортивная организация;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учет региональных особенностей развития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преемственность и непрерывность единого физкультурно-спортивного образовательного пространства в системе детско-юношеского спорта, обеспечивающие возможность продолжения образовательных и профессиональных траекторий согласно жизненным циклам современного человека.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Основные направления и мероприятия реализации Концепции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Основными направлениями и мероприятиями по развитию детско-юношеского спорта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Федерального </w:t>
      </w:r>
      <w:hyperlink w:history="0" r:id="rId27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 апреля 2021 г. N 127-ФЗ, в том числе приведение в соответствие с ним правовых актов Правительства Российской Федерации и федеральных органов исполнительной власти, а также законодательства субъектов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внедрение единой цифровой информационной системы учета детей, систематически занимающихся спортом ("Детско-юношеский спорт России"), на базе государственной информационной системы "Единая цифровая платформа "Физическая культура и спорт" для обеспечения централизованного сбора, хранения, обработки и актуализации сведений о деятельности организаций и объединений, функционирующих в системе детско-юношеского спорта, в том числе разработка и внедрение системы сквозной идентификации и учета таких детей, а также создание на базе такой информационной системы портала "Школьные спортивные лиги и клубы";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принятие мер, направленных на совершенствование федерального статистического наблюдения в области физической культуры и спорта и в области образования в целях получения объективной информации о численности детей, систематически занимающихся физической культурой и спортом, в том числе в форме самостоятельных занятий, включая персонифицированный учет таких граждан, а также механизм, исключающий их повторный учет;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внедрение системы спортивной ориентации детей для занятий видом (видами) спорта, в том числе адаптивными;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подготовки кадров с высшим образованием в области физической культуры и спорта с присвоением квалификации "Тренер по виду спорта. Преподаватель" и введение должностей "тренер-преподаватель" в штат всех организаций, реализующих дополнительные образовательные программы спортивной подготовки, как универсального специалиста, выполняющего воспитательную, образовательную и развивающую функции в едином физкультурно-спортивном образовательном пространстве, в том числе повышение профессионального уровня тренеров-преподавателей, социальной роли и статуса, а также совершенствование мер поддержки;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проведения ежегодно, начиная с 2022 года, Всероссийского конкурса педагогического мастерства работников физкультурно-спортивного профиля;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учреждение Кубка Президента Российской Федерации для награждения общеобразовательных организаций, являющихся победителями всероссийских этапов Всероссийских спортивных соревнований школьников "Президентские состязания" и Всероссийских спортивных игр школьников "Президентские спортивные игры", и предоставление таким организациям гранта Президента Российской Федерации, направляемого на развитие спортивной инфраструктуры и поощрение педагогических работников за организацию деятельности по развитию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правового регулирования деятельности центров раннего физического развития детей и организация деятельности таких центров в системах общего образования и дополнительного образования детей, а также принятие мер, направленных на создание во всех субъектах Российской Федерации сети таких центров и повышение эффективности их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в соответствующих нормативных правовых актах научно-обоснованного минимального возраста (по видам спорта) зачисления детей для обучения по дополнительным образовательным программам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внедрение целевой модели развития региональных систем дополнительного образования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межведомственной </w:t>
      </w:r>
      <w:hyperlink w:history="0" r:id="rId28" w:tooltip="Ссылка на КонсультантПлюс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"Плавание для всех" и исполнение </w:t>
      </w:r>
      <w:hyperlink w:history="0" r:id="rId29" w:tooltip="Ссылка на КонсультантПлюс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 мероприятий по ее реализации, утвержденных распоряжением Правительства Российской Федерации от 7 февраля 2024 г. N 263-р, во всех субъектах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Распоряжение Правительства РФ от 24.05.2024 N 1261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24.05.2024 N 1261-р)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системного использования в субъектах Российской Федерации и муниципальных образованиях передового опыта реализации общероссийскими и региональными спортивными федерациями, профессиональными спортивными клубами программ и проектов по развитию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оказание приоритетного внимания созданию условий для развития детско-юношеского спорта при разработке концепций (программ) наследия значимых международных спортивных мероприятий, проводимых в Российской Федерации, а также систематическое проведение на объектах наследия значимых международных спортивных мероприятий физкультурных и спортивных мероприятий среди детей от муниципального до международного уровня;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целевого показателя, характеризующего минимальную долю расходов (в общем объеме расходов бюджетов субъектов Российской Федерации) по разделу "Физическая культура и спорт", и обеспечение ежегодно, до 2030 года, увеличения такого показателя в целях развития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привлечение малого и среднего бизнеса к управлению объектами спорта и оказанию физкультурно-оздоровительных и спортивных услуг населению;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внедрение механизма субсидирования создания объектов спортивной инфраструктуры с использованием механизмов государственно-частного партнерства;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организационно-финансовых механизмов в системе детско-юношеского спорта, направленных на финансовое обеспечение выполнения функций (оказания услуг) государственными (муниципальными) учреждениями, в том числе в форме субсидий, предоставляемых по разделам и подразделам классификации расходов бюджетов, исходя из осуществляемых организациями различной ведомственной подчиненности функций по вовлечению подрастающего поколения в систематические занятия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системы медицинского сопровождения участников детско-юношеского спорта, включая создание и ведение единой базы данных медицинского наблюдения за детьми, систематически занимающимися физической культурой и спортом, обеспечение спортивных школ профильными врачами, использование современного медицинского оборудования в целях осуществления контроля за состоянием здоровья и динамики адаптации организма к нагрузкам, оценки его функционального состояния, расширения возможности проведения восстановительных реабилитационных мероприятий (в том числе после спортивных травм), акцентирование особого внимания на детях с ограниченными возможностями здоровья и детях-инвалидах;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научно-исследовательских работ в интересах развития детско-юношеского спорта и его медицинского обеспечения, профилактика травм и заболеваний;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нормативно-правового регулирования безопасного проведения тренировочных и спортивных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равномерной для всех субъектов Российской Федерации обеспеченности спортивной инфраструктурой (преимущественно малобюджетных объектов, в том числе быстровозводимых модульных, включая бассейны, плоскостных спортивных сооружений и площадок с уличными тренажерами) по месту учебы, работы, жительства и отдыха граждан в соответствии с нормативами и нормами обеспеченности населения такими объектами (в том числе в рамках комплексной застройки жилых территорий) и достижение достаточного уровня развития спортивной инфраструктуры (в том числе в труднодоступных районах со слаборазвитой транспортной инфраструктурой и в сельской местности) с использованием российских инновационных технологий и применением экономически эффективной проектной документации повторного использования;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реализация межведомственных инновационных и экспериментальных программ в сфере детско-юношеского спорта, направленных на создание условий для осуществления ориентации на вид спорта с учетом возможностей детей, вовлеченных в систематические занятия спортом, и отбора спортивно одаренных детей в целях подготовки спортивного резерва и спортсменов высокого класса, для развития спортивной медицины и научно-методического обеспечения, для повышения качества, форм и видов отечественной спортивной продукции, в том числе спортивного инвентаря, оборудования, экипировки;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обновление научно обоснованных норм недельной двигательной активности, гарантирующих оздоровительный и развивающий эффект от занятий физической культурой и спортом, и механизмов определения детей, систематически занимающихся физической культурой и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необходимых условий для создания спортивных клубов по месту жительства и работы граждан, а также для осуществления деятельности этих клубов, стимулирование членства детей в них, организация системы соревнований между такими клубами, их грантовая поддержка за счет бюджетных ассигнований;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условий для вовлечения в систематические занятия спортом детей, находящихся в сложной жизненной ситуации, в том числе состоящих на профилактическом учете в подразделениях по делам несовершеннолетних;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единого соревновательного пространства для детей, систематически занимающихся спортом, в соответствии с их способностями, уровнем подготовленности, особенностями здоровья и интересами, независимо от ведомственной подчиненности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условий для освоения детьми в Российской Федерации средств плавания и основной гимнастики как базовых жизнеобеспечивающих навыков;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внедрение механизмов совместного использования образовательными и иными организациями, реализующими дополнительные общеобразовательные программы в области физической культуры и спорта, объектов спорта для обеспечения реализации таких программ, а также для предоставления таких объектов детям, занимающимся спортом самостоятельно либо в группах, без образования юридического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реализация региональных программ развития детско-юношеского спорта, предусматривающих в том числе меры, направленные на совершенствование материально-технической базы общеобразовательных организаций и спортивных школ в соответствии с нормативами и нормами обеспеченности таких организаций и школ объектами спортивной инфраструктуры в целях достижения достаточного уровня ее развития (в том числе на сельских территориях);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Распоряжение Правительства РФ от 22.10.2024 N 2965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22.10.2024 N 2965-р)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функционирование во всех субъектах Российской Федерации детских спортивно-оздоровительных лагерей, принятие мер, направленных на развитие их спортивной инфраструктуры, включая бассейны, в том числе мобильные;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расширение информационного пространства детско-юношеского спорта, в том числе посредством обмена информацией и опытом с системами подготовки спортивного резерва и спорта высших достижений;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расширение спектра и объема трансляций на обязательных общедоступных телеканалах и в сети "Интернет" физкультурных и спортивных мероприятий среди детей, в том числе детей-инвалидов и детей с ограниченными возможностями здоровья, проходящих на муниципальном, региональном, всероссийском и международном уровнях;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использование сетевых коммуникаций в реальной и виртуальной среде для взаимодействия детей в соответствии с их интересами и проблемами, возникающими в ходе занятий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условий для социальной интеграции, адаптации, выявления и дальнейшего спортивного совершенствования спортивно одаренных детей с ограниченными возможностями здоровья, детей-инвалидов, детей-сирот и детей, оставшихся без попечения родителей, детей, находящихся в трудной жизненной ситуации, в том числе состоящих на профилактическом учете в подразделениях по делам несовершеннолетних;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стимулирования и поддержки организаций, осуществляющих деятельность в области детско-юношеского спорта, в создании в этих организациях условий и возможностей для реализации потенциала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использование публичных механизмов для обеспечения доступа к государственным инфраструктурным, финансовым и иным ресурсам наиболее результативных организаций, осуществляющих деятельность в сфере детско-юношеского спорта, независимо от их организационно-правовой формы и ведомственной подчиненности;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масштабирование передового мирового и отечественного опыта развития детско-юношеского спорта для системного использования в субъектах Российской Федерации и муниципальных образованиях;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расширение возможностей для подготовки, переподготовки и повышения квалификации тренерско-преподавательских, медицинских и управленческих кадров, работающих в организациях, осуществляющих деятельность в области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механизмов привлечения талантливых молодых специалистов в систему детско-юношеского спорта (в том числе на сельских территориях) и создание условий для их профессионального развития, включая их грантовую поддержку за счет бюджетных ассигнований;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Распоряжение Правительства РФ от 22.10.2024 N 2965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22.10.2024 N 2965-р)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отбор и внедрение передовых методик, полученных в результате инновационной и экспериментальной деятельности в области детско-юношеского спорта, в практическую работу;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привлечение известных российских спортсменов и спортивных специалистов для широкого вовлечения детей в систематические занятия спортом, формирования у них культуры здорового образа жизни, а также для патриотического воспитания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популяризация детско-юношеского спорта в социальных сетях и в сети "Интернет", в том числе посредством интеграции спортсменов и блогеров, создания интернет-челленджей и видеоконтента, направленных на популяризацию здорового образа жизни и физической активности;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расширение практики проведения физкультурных и спортивных мероприятий среди детей в дистанционном (онлайн) формате, включая совершенствование правового регулирования такой практики;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реализация комплекса мер, направленных на создание в субъектах Российской Федерации школьных спортивных лиг по виду (видам) спорта, объединяющих школьные спортивные клубы в общеобразовательных организациях, а также повышение эффективности деятельности таких лиг и клубов,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спортивных соревнований как внутри таких лиг и клубов, так и между ними, акцентирование особого внимания на многоэтапность таких соревнований и их проведение по круговой системе, включая проведение ежегодно, начиная с 2022 года, Всероссийской спартакиады школьных спортивных клубов с ее финансированием в рамках Единого календарного плана межрегиональных, всероссийских и международных физкультурных мероприятий и спортивных мероприятий, организацию указанных соревнований для обучающихся с ограниченными возможностями здоровья и детей-инвалидов, а также их синхронизацию с Всероссийскими спортивными соревнованиями школьников "Президентские состязания" и Всероссийскими спортивными играми школьников "Президентские спортивные игры";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пилотного проекта по созданию передовых показательных школьных спортивных лиг и клубов с инновационной организационно-методической и материально-технической базой;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внедрение специальных программ повышения квалификации и переподготовки кадров для актива школьных спортивных лиг и клубов;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использование эффективных механизмов финансирования школьных спортивных лиг и клубов.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Этапы реализации Концепции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Реализация Концепции будет осуществляться в 2 этапа: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 этап - 2022 - 2024 годы;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 этап - 2025 - 2030 годы.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I этапе реализации Концепции планируется обеспечить: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реализацию положений Федерального </w:t>
      </w:r>
      <w:hyperlink w:history="0" r:id="rId33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 апреля 2021 г. N 127-ФЗ и создание единого физкультурно-спортивного образовательного пространства, объединяющего всех детей, занимающихся спортом на базе различных организаций, независимо от их ведомственной подчиненности и организационно-правовой формы;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внедрение единой цифровой информационной системы учета детей, систематически занимающихся спортом, включающей данные медицинского наблюдения за такими детьми, их сквозную идентификацию, а также мониторинг деятельности организаций, осуществляющих развитие детско-юношеского 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II этапе реализации Концепции планируется продолжить плановую работу по ее реализации.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Начиная с 2022 года Министерством спорта Российской Федерации и Министерством просвещения Российской Федерации совместно с иными заинтересованными федеральными органами исполнительной власти, высшими исполнительными органами субъектов Российской Федерации и организациями будут проводиться постоянный мониторинг реализации Концепции и оценка ее эффективности, степени достижения ожидаемых результатов (с представлением сводного ежегодного отчета в Правительство Российской Федерации, Администрацию Президента Российской Федерации, Общественную палату Российской Федерации).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Распоряжение Правительства РФ от 20.03.2023 N 664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20.03.2023 N 664-р)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спорта Российской Федерации и Министерство просвещения Российской Федерации в I квартале 2022 г. совместно разрабатывают и утверждают систему мониторинга реализации Концепции.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просвещения Российской Федерации координирует мероприятия по развитию детско-юношеского спорта в дошкольных образовательных организациях и общеобразовательных организациях (в том числе по реализации такими организациями дополнительных общеобразовательных программ в области физической культуры и спорта, а также по развитию школьного спорта, включая организацию массовых спортивных соревнований школьными спортивными клубами и лигами), организациях дополнительного образования, находящихся в ведомственной подчиненности органов исполнительной власти в сфере образования, включая спортивные школы.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спорта Российской Федерации координирует мероприятия по развитию детско-юношеского спорта в организациях дополнительного образования (спортивных школах, находящихся в ведомственной подчиненности органов исполнительной власти в области физической культуры и спорта), физкультурно-спортивных и иных организациях, не являющихся образовательными, по месту жительства, работы и отдыха граждан, в том числе по отбору спортивно одаренных детей и их спортивной ориентации, подготовке спортивного резерва в целом.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Подготовка спортивного резерва как элемент развития</w:t>
      </w:r>
    </w:p>
    <w:p>
      <w:pPr>
        <w:pStyle w:val="2"/>
        <w:jc w:val="center"/>
      </w:pPr>
      <w:r>
        <w:rPr>
          <w:sz w:val="24"/>
        </w:rPr>
        <w:t xml:space="preserve">детско-юношеского спорта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 Цели и задачи подготовки спортивного резерва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Целями подготовки спортивного резерва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достижение качественного уровня спортивного мастерства лиц, проходящих спортивную подготовку, продление их спортивного долголетия;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культуры "нулевой" терпимости к допингу в спорте.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достижения поставленных целей необходимо решить следующие задачи: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пополнение спортивных сборных команд, в том числе спортивных сборных команд Российской Федерации, спортсменами высокого класса для обеспечения конкурентоспособности российского спорта на международной арене;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научно-методического обеспечения подготовки спортивного резерва с учетом особенностей видов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федеральных стандартов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отбора спортивно одаренных детей на основе требований федеральных стандартов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медицинского и антидопингового обеспечения на всех этапах спортивной подготовки, а также медико-биологическое обеспечение спортсменов спортивных сборных команд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укрепление международных спортивных связей в системе подготовки спортивного резерва.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Принципы государственной политики подготовки</w:t>
      </w:r>
    </w:p>
    <w:p>
      <w:pPr>
        <w:pStyle w:val="2"/>
        <w:jc w:val="center"/>
      </w:pPr>
      <w:r>
        <w:rPr>
          <w:sz w:val="24"/>
        </w:rPr>
        <w:t xml:space="preserve">спортивного резерва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Развитие подготовки спортивного резерва основано на следующих принципах: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равных и прозрачных условий для развития системы поиска, отбора и комплексного сопровождения спортивно одаренных детей, включая их спортивную ориентацию в детско-юношеском спорте;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последовательность и преемственность при осуществлении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современной инфраструктуры и ее оснащение качественным спортивным инвентарем и оборудованием российского производства;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регулярная подготовка, переподготовка, повышение квалификации и аттестация кадров;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разработки примерных дополнительных образовательных программ спортивной подготовки в соответствии с требованиями федеральных стандартов спортивной подготовки (при их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условий для сохранения и развития кадрового потенциала отрасли физической культуры и спорта;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5" w:tooltip="Распоряжение Правительства РФ от 22.10.2024 N 2965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22.10.2024 N 2965-р)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условий для подготовки спортсменов высокого класса для спортивных сборных команд, в том числе спортивных сборных команд Российской Федерации, а также обеспечение дальнейшего спортивного долголетия лиц, прошедших подготовку в системе подготовки спортивного резерва.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Основные направления и мероприятия реализации Концепции</w:t>
      </w:r>
    </w:p>
    <w:p>
      <w:pPr>
        <w:pStyle w:val="2"/>
        <w:jc w:val="center"/>
      </w:pPr>
      <w:r>
        <w:rPr>
          <w:sz w:val="24"/>
        </w:rPr>
        <w:t xml:space="preserve">в части подготовки спортивного резерва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Основными направлениями и мероприятиями подготовки спортивного резерва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реализация комплекса мер по повышению эффективности деятельности и методического обеспечения физкультурно-спортивных организаций, реализующих дополнительные образовательные программы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актуализация федеральных стандартов спортивной подготовки во взаимодействии с общероссийскими спортивными федерациями, включая их актуализацию по итогам утверждения перечня видов спорта с невысокой стоимостью спортивной экипировки, спортивного инвентаря и оборудования, эксплуатацию объектов спорта и спортивных сооружений, а также синхронизацию с Единой всероссийской спортивной классификацией;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Распоряжение Правительства РФ от 22.10.2024 N 2965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22.10.2024 N 2965-р)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утверждение в соответствии с требованиями федеральных стандартов спортивной подготовки (при их наличии) примерных дополнительных образовательных программ спортивной подготовки, включающих комплекс мероприятий по спортивному воспитанию, с учетом тенденций развития мирового спорта, новых возможностей науки и цифровых технологий;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утверждение организациями, реализующими дополнительные образовательные программы спортивной подготовки, соответствующих образовательных программ с учетом примерных дополнительных образовательных программ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реализация комплекса мер по обеспечению в полном объеме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сети федеральных детских спортивно-оздоровительных центров круглогодичного профиля, в том числе по адаптивным видам спорта, и формирование на их базе точек роста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системы поиска, отбора и комплексного сопровождения спортивно одаренных детей, включая их спортивную ориентацию, с учетом положительного опыта Образовательного Фонда "Талант и успех" при участии региональных центров выявления, поддержки и развития способностей и талантов у детей и молодежи, а также региональных центров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в структуре образовательных организаций, реализующих дополнительные образовательные программы спортивной подготовки, интернатов для проживания лиц, обучающихся по этим программам;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утверждение механизмов отбора спортивно одаренных детей в процессе выполнения нормативов испытаний (тестов) Всероссийского физкультурно-спортивного </w:t>
      </w:r>
      <w:hyperlink w:history="0" r:id="rId37" w:tooltip="Приказ Минспорта России от 22.02.2023 N 117 &quot;Об утверждении государственных требований Всероссийского физкультурно-спортивного комплекса &quot;Готов к труду и обороне&quot; (ГТО)&quot; (Зарегистрировано в Минюсте России 28.03.2023 N 72751) {КонсультантПлюс}">
        <w:r>
          <w:rPr>
            <w:sz w:val="24"/>
            <w:color w:val="0000ff"/>
          </w:rPr>
          <w:t xml:space="preserve">комплекса</w:t>
        </w:r>
      </w:hyperlink>
      <w:r>
        <w:rPr>
          <w:sz w:val="24"/>
        </w:rPr>
        <w:t xml:space="preserve"> "Готов к труду и обороне" (ГТО) для обучения по дополнительным образовательным программам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системы комплексного сопровождения подготовки спортивного резерва, включающей диагностические методики и научный анализ оценки показателей здоровья, физического развития, функциональной, технической, психической, тактической подготовленности, в том числе методики восстановления и повышения резервного потенциала спортсмена, способствующие сохранению здоровья и повышению эффективности тренировочного процесса;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системы организаций спортивной медицины в субъектах Российской Федерации и муниципальных образованиях и приведение ее инфраструктуры в соответствие с современными принципами комплексного сопровождения подготовки спортивного резерва, в том числе развитие врачебно-физкультурных диспансеров и (или) центров спортивной медицины во всех субъектах Российской Федерации (при взаимодействии с региональными органами управления здравоохранением, физической культурой и спортом) в целях медицинского сопровождения лиц, обучающихся по дополнительным образовательным программам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утверждение профессионального стандарта "Врач по спортивной медицине";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системы реабилитационных мероприятий, направленных на восстановление здоровья и функциональной подготовленности лиц, обучающихся по дополнительным образовательным программам спортивной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внедрение информационных программ, основанных на положениях всемирного антидопингового </w:t>
      </w:r>
      <w:hyperlink w:history="0" r:id="rId38" w:tooltip="Ссылка на КонсультантПлюс">
        <w:r>
          <w:rPr>
            <w:sz w:val="24"/>
            <w:color w:val="0000ff"/>
          </w:rPr>
          <w:t xml:space="preserve">кодекса</w:t>
        </w:r>
      </w:hyperlink>
      <w:r>
        <w:rPr>
          <w:sz w:val="24"/>
        </w:rPr>
        <w:t xml:space="preserve">, в организациях, реализующих дополнительные образовательные программы спортивной подготовки, в целях формирования у лиц, обучающихся по таким программам, тренеров-преподавателей и специалистов в области физической культуры и спорта нулевой терпимости к достижению спортивного результата с использованием запрещенных в спорте средств и (или) методов (допинга);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модернизация системы подготовки спортивного резерва и разработка единых подходов к ее научно-методическому обеспечению с учетом тенденций развития мирового спорта, новых возможностей науки и цифровых технологий;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международных физкультурных и спортивных мероприятий (включая административные мероприятия) в целях обмена опытом между спортсменами, тренерами-преподавателями и иными специалистами;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участие в международных физкультурных и спортивных мероприятиях, включая административные мероприятия.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Ожидаемые результаты реализации Концепции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Реализация Концепции обеспечит достижение следующих результатов: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сформирован персонифицированный подход, обеспечивающий поддержку мотивации, свободу выбора и построения образовательной и спортивной траектории участников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сформирована мотивация и обеспечены возможности выбора детьми занятий спортом на основе собственных интересов и увлечений из широкого спектра предложений со стороны организаций, осуществляющих деятельность в области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сформированы механизмы финансовой поддержки прав детей на систематические занятия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создана единая система учета спортивных результатов участников детско-юношеского спорта (спортсменов и организаций), в том числе по адаптивным видам спорта, основывающаяся на едином открытом формате электронного паспорта спортсмена и портфолио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сформирована эффективная система межведомственного и межуровневого взаимодействия, включающая в том числе интеграцию ресурсов и сетевое взаимодействие организаций различной ведомственной подчиненности и организационно-правовой формы;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обеспечена информационная открытость, доступ граждан к полной и объективной информации о результатах общественно-профессиональной экспертизы программ в сфере детско-юношеского спорта, об организациях, обеспечивающих вовлечение в систематические занятия детско-юношеским спортом, о качестве и результатах реализации таких программ;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 доступ семьям с детьми к полной объективной информации о конкретных организациях и реализуемых ими образовательных программах, обеспечена консультационная поддержка в спортивной ориентации;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сформированы эффективные механизмы государственно-общественного межведомственного управления детско-юношеским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реализуются модели адресной работы с детьми с ограниченными возможностями здоровья, детьми, находящимися в трудной жизненной ситуации, спортивно одаренными детьми;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действуют эффективные механизмы стимулирования и поддержки непрерывного профессионального развития педагогических и управленческих кадров в системе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приняты и реализуются во всех субъектах Российской Федерации программы развития детско-юношеского спорта, предусматривающие его государственную поддержку;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территории Российской Федерации сформирована единая система спортивных соревнований, направленных на подготовку и формирование спортивного резерва для спортивных сборных команд Российской Федерации, учитывающая возрастные особенности и спортивную квалификацию лиц, проходящих спортивную подготовку;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9" w:tooltip="Распоряжение Правительства РФ от 22.10.2024 N 2965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22.10.2024 N 2965-р)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создана и функционирует система регулярного обновления материально-технической базы детско-юношеского спорта с учетом потребностей детей и общественных потребностей в физическом развитии, оздоровлении, воспитании и образовании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расширено участие организаций негосударственного сектора и государственно-частного партнерства в сфере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обеспечена привлекательность сферы детско-юношеского спорта для инвестиций и предпринимательской инициативы;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обеспечено повышение удовлетворенности детей и их семей качеством своей жизни за счет возможностей самореализации, предоставляемых системой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 рост физической подготовленности детей, снижение их заболеваемости, формирование мотивации к здоровому образу жизни;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усилена воспитательная и образовательная составляющая в системе детско-юношеского спорта, обеспечено формирование у детей гражданской позиции, патриотизма;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создана и функционирует система развития квалифицированного кадрового обеспечения детско-юношеского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обеспечено повышение социально-экономической эффективности вложений общества в систему детско-юношеского спорта за счет получения более высокого качества социальных результатов;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доли детей, систематически занимающихся физической культурой и спортом, в общей численности детей до 86 процентов к 2024 году и до 90 процентов к 2030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ежегодное поэтапное увеличение по сравнению с 2020 годом доли детей в возрасте от 5 до 18 лет, обучающихся по дополнительным общеобразовательным программам в области физической культуры и спорта, не менее чем на 5 процентов к 2024 году и 12 процентов к 2030 году;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Распоряжение Правительства РФ от 29.09.2022 N 2865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29.09.2022 N 2865-р)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доли лиц, обучающихся в организациях, реализующих дополнительные образовательные программы спортивной подготовки и зачисленных на этапе высшего спортивного мастерства, в общем количестве лиц, обучающихся в таких организациях, зачисленных на этапе совершенствования спортивного мастерства, до 30 процентов к 2024 году и до 35 процентов к 2030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центров раннего физического развития детей во всех субъектах Российской Федерации (не менее чем 85 к 2024 году и не менее чем 170 к 2030 году);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доли детей, принявших участие в выполнении нормативов испытаний (тестов) Всероссийского физкультурно-спортивного комплекса "Готов к труду и обороне" (ГТО), до 70 процентов к 2024 году и до 90 процентов к 2030 году в общей численности детей, отнесенных к основной медицинской группе для занятий физической культурой, а также увеличение доли учащихся, выполнивших в течение года такие нормативы, в общей численности учащихся, отнесенных к основной медицинской группе для занятий физической культурой, до 8 процентов к 2024 году и до 15 процентов к 2030 году;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Распоряжение Правительства РФ от 29.09.2022 N 2865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29.09.2022 N 2865-р)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доли детей и подростков, отнесенных к основной группе для занятий физической культурой и спортом, обучающихся в образовательных организациях, реализующих образовательные программы начального общего, основного общего, среднего общего образования в Российской Федерации, в общей численности детей и подростков до 23,5 процента к 2024 году и до 32,5 процента к 2030 году;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Распоряжение Правительства РФ от 29.09.2022 N 2865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29.09.2022 N 2865-р)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доведение к 2024 году до 100 процентов доли общеобразовательных организаций, имеющих школьный спортивный клуб, и сохранение этого значения до 2030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доли обучающихся, участвующих в соревнованиях школьных спортивных лиг, в общей численности обучающихся образовательных организаций, реализующих образовательные программы начального общего, основного общего, среднего общего образования в Российской Федерации, до 15 процентов к 2024 году и до 35 процентов к 2030 году;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Распоряжение Правительства РФ от 29.09.2022 N 2865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29.09.2022 N 2865-р)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систематическое участие школьных спортивных клубов в спортивных соревнованиях, проводимых школьными спортивными лигами, функционирующими во всех субъектах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численности детей, обученных плаванию как базовому жизнеобеспечивающему навыку в рамках межведомственной </w:t>
      </w:r>
      <w:hyperlink w:history="0" r:id="rId44" w:tooltip="Ссылка на КонсультантПлюс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"Плавание для всех", утвержденной распоряжением Правительства Российской Федерации от 7 февраля 2024 г. N 263-р, к 2030 году до 12540 тыс. человек;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Распоряжение Правительства РФ от 24.05.2024 N 1261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24.05.2024 N 1261-р)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образовательных программ по направлению "Спорт" региональными центрами выявления, поддержки и развития способностей и талантов у детей и молодежи, создаваемыми с использованием опыта Образовательного Фонда "Талант и успех", в более чем 50 процентах субъектов Российской Федерации к 2024 году и во всех субъектах Российской Федерации к 2030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по сравнению с 2020 годом численности тренеров-преподавателей, работающих в системе детско-юношеского спорта, не менее чем в 2 раза к 2024 году и не менее чем в 3 раза к 2030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2030 году все субъекты Российской Федерации провели на своих территориях первенства России среди юношей (девушек) по олимпийским и неолимпийским видам 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вхождение спортивных сборных команд Российской Федерации в тройку призеров неофициального командного зачета на каждых летних и зимних юношеских Олимпийских играх в период до 2030 года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по сравнению с 2020 годом доли отечественных производителей в общем объеме рынка спортивной продукции, в том числе для оснащения спортивных сооружений, на 30 процентов к 2024 году и не менее чем в 2 раза к 2030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по сравнению с 2020 годом объема трансляций на обязательных общедоступных телеканалах и в сети "Интернет" спортивных мероприятий среди детей от общего объема таких трансляций на 30 процентов к 2024 году и не менее чем в 2 раза к 2030 году.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результате реализации Концепции будет сформирована межведомственная и межуровневая система детско-юношеского спорта, направленная на широкое вовлечение детей в систематические занятия спортом, реализацию их права на физическое развитие, воспитание и образование, формирование и укрепление их здоровья, продление в перспективе их активного долголетия, развитие способностей и таланта детей, ориентированная на укрепление конкурентоспособности российского спорта, повышение обороноспособности страны и ее устойчивое развитие.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Объем и источники финансирования мероприятий Концепции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Финансовое обеспечение реализации Концепции предусматривается за счет средств федерального бюджета, бюджетов субъектов Российской Федерации, бюджетов муниципальных образований, а также внебюджетных источников финансирования (в том числе в рамках государственно-частного партнерства).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Государственная поддержка может также осуществляться путем предоставления субсидий бюджетам субъектов Российской Федерации на строительство, реконструкцию и капитальный ремонт региональных и муниципальных спортивных объектов, поддержку организаций, входящих в систему спортивной подготовки, предоставления субсидий общероссийским общественным объединениям, осуществляющим содействие развитию детско-юношеского спорта, в том числе среди детей-инвалидов и детей с ограниченными возможностями здоровья.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Распоряжение Правительства РФ от 22.10.2024 N 2965-р &lt;О внесении изменений в распоряжение Правительства РФ от 28.12.2021 N 3894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22.10.2024 N 2965-р)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Финансирование мероприятий по реализации Концепции осуществляется за счет средств федерального бюджета в пределах бюджетных ассигнований, предусмотренных Министерству спорта Российской Федерации, Министерству просвещения Российской Федерации и заинтересованным федеральным органам исполнительной власти в федеральном законе о федеральном бюджете на соответствующий финансовый год и плановый период, а также за счет средств субъектов Российской Федерации, муниципальных образований и внебюджетных источников (в том числе в рамках государственно-частного партнерства).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Концепции развития детско-юношеского</w:t>
      </w:r>
    </w:p>
    <w:p>
      <w:pPr>
        <w:pStyle w:val="0"/>
        <w:jc w:val="right"/>
      </w:pPr>
      <w:r>
        <w:rPr>
          <w:sz w:val="24"/>
        </w:rPr>
        <w:t xml:space="preserve">спорта в Российской Федерации</w:t>
      </w:r>
    </w:p>
    <w:p>
      <w:pPr>
        <w:pStyle w:val="0"/>
        <w:jc w:val="right"/>
      </w:pPr>
      <w:r>
        <w:rPr>
          <w:sz w:val="24"/>
        </w:rPr>
        <w:t xml:space="preserve">до 2030 года</w:t>
      </w:r>
    </w:p>
    <w:p>
      <w:pPr>
        <w:pStyle w:val="0"/>
        <w:jc w:val="both"/>
      </w:pPr>
      <w:r>
        <w:rPr>
          <w:sz w:val="24"/>
        </w:rPr>
      </w:r>
    </w:p>
    <w:bookmarkStart w:id="304" w:name="P304"/>
    <w:bookmarkEnd w:id="304"/>
    <w:p>
      <w:pPr>
        <w:pStyle w:val="2"/>
        <w:jc w:val="center"/>
      </w:pPr>
      <w:r>
        <w:rPr>
          <w:sz w:val="24"/>
        </w:rPr>
        <w:t xml:space="preserve">ЦЕЛЕВЫЕ ПОКАЗАТЕЛИ</w:t>
      </w:r>
    </w:p>
    <w:p>
      <w:pPr>
        <w:pStyle w:val="2"/>
        <w:jc w:val="center"/>
      </w:pPr>
      <w:r>
        <w:rPr>
          <w:sz w:val="24"/>
        </w:rPr>
        <w:t xml:space="preserve">РЕАЛИЗАЦИИ КОНЦЕПЦИИ РАЗВИТИЯ ДЕТСКО-ЮНОШЕСКОГО СПОРТА</w:t>
      </w:r>
    </w:p>
    <w:p>
      <w:pPr>
        <w:pStyle w:val="2"/>
        <w:jc w:val="center"/>
      </w:pPr>
      <w:r>
        <w:rPr>
          <w:sz w:val="24"/>
        </w:rPr>
        <w:t xml:space="preserve">В РОССИЙСКОЙ ФЕДЕРАЦИИ ДО 2030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29.09.2022 </w:t>
            </w:r>
            <w:hyperlink w:history="0" r:id="rId47" w:tooltip="Распоряжение Правительства РФ от 29.09.2022 N 28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N 2865-р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24.05.2024 </w:t>
            </w:r>
            <w:hyperlink w:history="0" r:id="rId48" w:tooltip="Распоряжение Правительства РФ от 24.05.2024 N 1261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N 1261-р</w:t>
              </w:r>
            </w:hyperlink>
            <w:r>
              <w:rPr>
                <w:sz w:val="24"/>
                <w:color w:val="392c69"/>
              </w:rPr>
              <w:t xml:space="preserve">, от 22.10.2024 </w:t>
            </w:r>
            <w:hyperlink w:history="0" r:id="rId49" w:tooltip="Распоряжение Правительства РФ от 22.10.2024 N 29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N 2965-р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2"/>
        <w:gridCol w:w="4592"/>
        <w:gridCol w:w="1411"/>
        <w:gridCol w:w="1242"/>
        <w:gridCol w:w="1243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5144" w:type="dxa"/>
            <w:tcBorders>
              <w:top w:val="single" w:sz="4"/>
              <w:left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41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gridSpan w:val="2"/>
            <w:tcW w:w="24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Borders>
              <w:top w:val="single" w:sz="4"/>
              <w:left w:val="nil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24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tcW w:w="1243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55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59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детей, систематически занимающихся физической культурой и спортом, в возрасте 3 - 17 лет</w:t>
            </w:r>
          </w:p>
        </w:tc>
        <w:tc>
          <w:tcPr>
            <w:tcW w:w="14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24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124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общеобразовательных организаций, имеющих школьный спортивный клуб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детей в возрасте от 6 до 18 лет с ограниченными возможностями здоровья и инвалидов, занимающихся физической культурой и спортом, в общем количестве занимающихся физической культурой и спортом инвалидов и лиц с ограниченными возможностями здоровья, не имеющих противопоказаний для занятий физической культурой и спортом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32,6</w:t>
            </w:r>
          </w:p>
        </w:tc>
      </w:tr>
      <w:tr>
        <w:tc>
          <w:tcPr>
            <w:gridSpan w:val="5"/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0" w:tooltip="Распоряжение Правительства РФ от 29.09.2022 N 28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29.09.2022 N 2865-р)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Ежегодное поэтапное увеличение по сравнению с 2020 годом доли детей, обучающихся по дополнительным общеобразовательным программам в области физической культуры и спорта, в возрасте от 5 до 18 лет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gridSpan w:val="5"/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1" w:tooltip="Распоряжение Правительства РФ от 29.09.2022 N 28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29.09.2022 N 2865-р)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образовательных программ по направлению "Спорт" региональными центрами выявления, поддержки и развития способностей и талантов у детей и молодежи, создаваемыми с использованием опыта Образовательного Фонда "Талант и успех"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gridSpan w:val="5"/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2" w:tooltip="Распоряжение Правительства РФ от 29.09.2022 N 28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29.09.2022 N 2865-р)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по сравнению с 2020 годом доли отечественных производителей в общем объеме рынка спортивной продукции, в том числе для оснащения спортивных сооружений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gridSpan w:val="5"/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3" w:tooltip="Распоряжение Правительства РФ от 29.09.2022 N 28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29.09.2022 N 2865-р)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на территориях субъектов Российской Федерации первенств России по олимпийским и неолимпийским видам спорта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центров раннего физического развития детей во всех субъектах Российской Федерации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</w:t>
            </w:r>
          </w:p>
        </w:tc>
      </w:tr>
      <w:tr>
        <w:tc>
          <w:tcPr>
            <w:gridSpan w:val="5"/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распоряжений Правительства РФ от 29.09.2022 </w:t>
            </w:r>
            <w:hyperlink w:history="0" r:id="rId54" w:tooltip="Распоряжение Правительства РФ от 29.09.2022 N 28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N 2865-р</w:t>
              </w:r>
            </w:hyperlink>
            <w:r>
              <w:rPr>
                <w:sz w:val="24"/>
              </w:rPr>
              <w:t xml:space="preserve">, от 22.10.2024 </w:t>
            </w:r>
            <w:hyperlink w:history="0" r:id="rId55" w:tooltip="Распоряжение Правительства РФ от 22.10.2024 N 29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N 2965-р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4592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численности детей, обученных плаванию как базовому жизнеобеспечивающему навыку в рамках межведомственной </w:t>
            </w:r>
            <w:hyperlink w:history="0" r:id="rId56" w:tooltip="Ссылка на КонсультантПлюс">
              <w:r>
                <w:rPr>
                  <w:sz w:val="24"/>
                  <w:color w:val="0000ff"/>
                </w:rPr>
                <w:t xml:space="preserve">программы</w:t>
              </w:r>
            </w:hyperlink>
            <w:r>
              <w:rPr>
                <w:sz w:val="24"/>
              </w:rPr>
              <w:t xml:space="preserve"> "Плавание для всех", утвержденной распоряжением Правительства Российской Федерации от 7 февраля 2024 г. N 263-р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человек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12540</w:t>
            </w:r>
          </w:p>
        </w:tc>
      </w:tr>
      <w:tr>
        <w:tc>
          <w:tcPr>
            <w:gridSpan w:val="5"/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 в ред. </w:t>
            </w:r>
            <w:hyperlink w:history="0" r:id="rId57" w:tooltip="Распоряжение Правительства РФ от 24.05.2024 N 1261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24.05.2024 N 1261-р)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459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доли лиц, обучающихся в организациях, реализующих дополнительные образовательные программы спортивной подготовки с 1 января 2023 г., и зачисленных на этапе высшего спортивного мастерства, в общем количестве лиц, обучающихся в таких организациях, зачисленных на этапе совершенствования спортивного мастерства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</w:tr>
      <w:tr>
        <w:tc>
          <w:tcPr>
            <w:gridSpan w:val="5"/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10 в ред. </w:t>
            </w:r>
            <w:hyperlink w:history="0" r:id="rId58" w:tooltip="Распоряжение Правительства РФ от 29.09.2022 N 28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29.09.2022 N 2865-р)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4592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детей, принявших участие в выполнении нормативов испытаний (тестов) Всероссийского физкультурно-спортивного комплекса "Готов к труду и обороне" (ГТО), в общей численности детей, отнесенных к основной медицинской группе для занятий физической культурой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</w:tr>
      <w:tr>
        <w:tc>
          <w:tcPr>
            <w:gridSpan w:val="5"/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 введен </w:t>
            </w:r>
            <w:hyperlink w:history="0" r:id="rId59" w:tooltip="Распоряжение Правительства РФ от 29.09.2022 N 28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29.09.2022 N 2865-р)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4592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учащихся, выполнивших в течение года нормативы испытаний (тестов) Всероссийского физкультурно-спортивного комплекса "Готов к труду и обороне" (ГТО), в общей численности учащихся, отнесенных к основной группе для занятий физической культурой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gridSpan w:val="5"/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12 введен </w:t>
            </w:r>
            <w:hyperlink w:history="0" r:id="rId60" w:tooltip="Распоряжение Правительства РФ от 29.09.2022 N 28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29.09.2022 N 2865-р)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4592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доли обучающихся, участвующих в соревнованиях школьных спортивных лиг, в общей численности обучающихся образовательных организаций, реализующих образовательные программы начального общего, основного общего, среднего общего образования в Российской Федерации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</w:tr>
      <w:tr>
        <w:tc>
          <w:tcPr>
            <w:gridSpan w:val="5"/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13 введен </w:t>
            </w:r>
            <w:hyperlink w:history="0" r:id="rId61" w:tooltip="Распоряжение Правительства РФ от 29.09.2022 N 28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29.09.2022 N 2865-р)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459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доли детей и подростков, отнесенных к основной группе для занятий физической культурой и спортом, обучающихся в образовательных организациях, реализующих образовательные программы начального общего, основного общего, среднего общего образования в Российской Федерации, в общей численности детей и подростков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32,5</w:t>
            </w:r>
          </w:p>
        </w:tc>
      </w:tr>
      <w:tr>
        <w:tc>
          <w:tcPr>
            <w:gridSpan w:val="5"/>
            <w:tcW w:w="90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14 введен </w:t>
            </w:r>
            <w:hyperlink w:history="0" r:id="rId62" w:tooltip="Распоряжение Правительства РФ от 29.09.2022 N 28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29.09.2022 N 2865-р)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декабря 2021 г. N 3894-р</w:t>
      </w:r>
    </w:p>
    <w:p>
      <w:pPr>
        <w:pStyle w:val="0"/>
        <w:jc w:val="both"/>
      </w:pPr>
      <w:r>
        <w:rPr>
          <w:sz w:val="24"/>
        </w:rPr>
      </w:r>
    </w:p>
    <w:bookmarkStart w:id="407" w:name="P407"/>
    <w:bookmarkEnd w:id="407"/>
    <w:p>
      <w:pPr>
        <w:pStyle w:val="2"/>
        <w:jc w:val="center"/>
      </w:pPr>
      <w:r>
        <w:rPr>
          <w:sz w:val="24"/>
        </w:rPr>
        <w:t xml:space="preserve">ПЛАН</w:t>
      </w:r>
    </w:p>
    <w:p>
      <w:pPr>
        <w:pStyle w:val="2"/>
        <w:jc w:val="center"/>
      </w:pPr>
      <w:r>
        <w:rPr>
          <w:sz w:val="24"/>
        </w:rPr>
        <w:t xml:space="preserve">МЕРОПРИЯТИЙ ПО РЕАЛИЗАЦИИ КОНЦЕПЦИИ РАЗВИТИЯ</w:t>
      </w:r>
    </w:p>
    <w:p>
      <w:pPr>
        <w:pStyle w:val="2"/>
        <w:jc w:val="center"/>
      </w:pPr>
      <w:r>
        <w:rPr>
          <w:sz w:val="24"/>
        </w:rPr>
        <w:t xml:space="preserve">ДЕТСКО-ЮНОШЕСКОГО СПОРТА В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ДО 2030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22.10.2024 </w:t>
            </w:r>
            <w:hyperlink w:history="0" r:id="rId63" w:tooltip="Распоряжение Правительства РФ от 22.10.2024 N 2965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N 2965-р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15.02.2025 </w:t>
            </w:r>
            <w:hyperlink w:history="0" r:id="rId64" w:tooltip="Распоряжение Правительства РФ от 15.02.2025 N 352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N 352-р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385"/>
        <w:gridCol w:w="2415"/>
        <w:gridCol w:w="1870"/>
        <w:gridCol w:w="3344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5951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24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18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исполнения</w:t>
            </w:r>
          </w:p>
        </w:tc>
        <w:tc>
          <w:tcPr>
            <w:tcW w:w="334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</w:tr>
      <w:tr>
        <w:tc>
          <w:tcPr>
            <w:gridSpan w:val="5"/>
            <w:tcW w:w="135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Создание условий для повышения доступности для детей занятий физической культурой и спортом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Формирование сети организаций, участвующих в подготовке спортивного резерва в Российской Федерации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материально-технической базы организаций, осуществляющих подготовку спортивного резерва, с учетом необходимости осуществления ими научно-методического, медико-биологического, медицинского, антидопингового и методического обеспечения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gridSpan w:val="4"/>
            <w:tcW w:w="13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Исключен. - </w:t>
            </w:r>
            <w:hyperlink w:history="0" r:id="rId67" w:tooltip="Распоряжение Правительства РФ от 15.02.2025 N 352-р &lt;О внесении изменений в распоряжение Правительства РФ от 28.12.2021 N 3894-р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РФ от 15.02.2025 N 352-р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Актуализация федеральных государственных образовательных стандартов в сфере физической культуры в соответствии с профессиональными стандартами сферы физической культуры и спорта в целях развития кадрового потенциала в детско-юношеском спорте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 квартал 2025 г.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системы непрерывного образования тренеров, тренеров-преподавателей и иных специалистов в области физической культуры и спорта, в том числе по адаптивной физической культуре и спорту, и возрождение высшей школы тренеров, создание на ее основе кадровых резервов тренерских кадров по видам спорта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 2026 г.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мониторинга и анализа оснащенности организаций, реализующих дополнительные образовательные программы спортивной подготовки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Минспорт России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 2025 г.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утверждение программ субъектов Российской Федерации, предоставляющих возможность для занятий физической культурой и спортом детям, прежде всего детям из малообеспеченных семей, на безвозмездной основе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Минспорт России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Осуществление мониторинга реализации исполнительными органами субъектов Российской Федерации программ субъектов Российской Федерации, предоставляющих возможность для занятий физической культурой и спортом детям, прежде всего детям из малообеспеченных семей, на безвозмездной основе, и комплекса мер, направленных на дополнительную поддержку работников сферы физической культуры и спорта, в том числе тренеров-преподавателей, реализующих дополнительные образовательные программы спортивной подготовки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2026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Систематизация организации и проведения всероссийских и международных спортивных соревнований на территории Российской Федерации, в том числе спартакиадного движения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общероссийские спортивные федерации</w:t>
            </w:r>
          </w:p>
        </w:tc>
      </w:tr>
      <w:tr>
        <w:tc>
          <w:tcPr>
            <w:gridSpan w:val="5"/>
            <w:tcW w:w="13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Нормативно-правовое регулирование в сфере детско-юношеского спорта в Российской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Корректировка федеральных стандартов спортивной подготовки по видам спорта в целях актуализации расходов бюджетов бюджетной системы Российской Федерации на спортивную подготовку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ведомственный акт Минспорта России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общероссийские спортивные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Проработка вопроса необходимых изменений в законодательство Российской Федерации по итогам правоприменительной практики Федерального </w:t>
            </w:r>
            <w:hyperlink w:history="0" r:id="rId68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</w:rPr>
              <w:t xml:space="preserve"> от 30 апреля 2021 г. N 127-ФЗ "О внесении изменений в Федеральный закон "О физической культуре и спорте в Российской Федерации" и Федеральный закон "Об образовании в Российской Федерации"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Рособрнадзор,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Минфин России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Мониторинг внесения изменений в нормативные правовые акты субъектов Российской Федерации в сфере подготовки спортивного резерва в части приведения нормативных правовых актов субъектов Российской Федерации в соответствие с законодательством Российской Федерации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Минспорт России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Проработка вопроса по установлению в отношении тренера-преподавателя ответственности, предусмотренной </w:t>
            </w:r>
            <w:hyperlink w:history="0" r:id="rId69" w:tooltip="&quot;Кодекс Российской Федерации об административных правонарушениях&quot; от 30.12.2001 N 195-ФЗ (ред. от 15.12.2025) {КонсультантПлюс}">
              <w:r>
                <w:rPr>
                  <w:sz w:val="24"/>
                  <w:color w:val="0000ff"/>
                </w:rPr>
                <w:t xml:space="preserve">Кодексом</w:t>
              </w:r>
            </w:hyperlink>
            <w:r>
              <w:rPr>
                <w:sz w:val="24"/>
              </w:rPr>
              <w:t xml:space="preserve"> Российской Федерации об административных правонарушениях и Уголовным </w:t>
            </w:r>
            <w:hyperlink w:history="0" r:id="rId70" w:tooltip="&quot;Уголовный кодекс Российской Федерации&quot; от 13.06.1996 N 63-ФЗ (ред. от 17.11.2025, с изм. от 17.12.2025) {КонсультантПлюс}">
              <w:r>
                <w:rPr>
                  <w:sz w:val="24"/>
                  <w:color w:val="0000ff"/>
                </w:rPr>
                <w:t xml:space="preserve">кодексом</w:t>
              </w:r>
            </w:hyperlink>
            <w:r>
              <w:rPr>
                <w:sz w:val="24"/>
              </w:rPr>
              <w:t xml:space="preserve"> Российской Федерации, по мерам предотвращения допинга в спорте и борьбы с ним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</w:tc>
      </w:tr>
      <w:tr>
        <w:tc>
          <w:tcPr>
            <w:gridSpan w:val="5"/>
            <w:tcW w:w="13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III. Совершенствование управления, координации деятельности и методического обеспечения детско-юношеского спорта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Мониторинг реализации </w:t>
            </w:r>
            <w:hyperlink w:history="0" w:anchor="P32" w:tooltip="КОНЦЕПЦИЯ">
              <w:r>
                <w:rPr>
                  <w:sz w:val="24"/>
                  <w:color w:val="0000ff"/>
                </w:rPr>
                <w:t xml:space="preserve">Концепции</w:t>
              </w:r>
            </w:hyperlink>
            <w:r>
              <w:rPr>
                <w:sz w:val="24"/>
              </w:rPr>
              <w:t xml:space="preserve"> развития детско-юношеского спорта в Российской Федерации до 2030 года, утвержденной распоряжением Правительства Российской Федерации от 28 декабря 2021 г. N 3894-р, и оценки ее эффективности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федеральные органы исполнительной власти,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реализация региональных программ развития детско-юношеского спорта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Минспорт России и Минпросвещения России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утверждение методических рекомендаций по двигательной активности детей в целях профилактики и коррекции избыточного веса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методические рекомендации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Роспотребнадзор,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общероссийские спортивные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межведомственной </w:t>
            </w:r>
            <w:hyperlink w:history="0" r:id="rId71" w:tooltip="Ссылка на КонсультантПлюс">
              <w:r>
                <w:rPr>
                  <w:sz w:val="24"/>
                  <w:color w:val="0000ff"/>
                </w:rPr>
                <w:t xml:space="preserve">программы</w:t>
              </w:r>
            </w:hyperlink>
            <w:r>
              <w:rPr>
                <w:sz w:val="24"/>
              </w:rPr>
              <w:t xml:space="preserve"> "Плавание для всех" и плана мероприятий по ее реализации, в том числе организация обучения детей плаванию как базовому жизнеобеспечивающему навыку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Общественная организация "Всероссийская федерация плавания",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утверждение методических рекомендаций по вовлечению в систематические занятия физической культурой и спортом детей, находящихся в трудной жизненной ситуации, в том числе состоящих на профилактическом учете в подразделениях по делам несовершеннолетних органов внутренних дел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методические рекомендации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 квартал 2025 г.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МВД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gridSpan w:val="5"/>
            <w:tcW w:w="13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IV. Цифровая трансформация детско-юношеского спорта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Передача региональными информационными системами в области физической культуры и спорта первичных данных об обучающихся на этапах спортивной подготовки, в том числе на спортивно-оздоровительном этапе, в государственную информационную систему "Единая цифровая платформа "Физическая культура и спорт" и в региональные информационные системы в сфере образования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Минспорт России и Минпросвещения России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gridSpan w:val="5"/>
            <w:tcW w:w="13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V. Развитие кадрового потенциала и научных исследований по обеспечению развития детско-юношеского спорта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профессиональной переподготовки и повышения квалификации специалистов в области физической культуры и спорта, в том числе по вопросам реализации программ воспитания с учетом единства и преемственности образовательного процесса определенного уровня и (или) определенной направленности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отчеты организаций, осуществляющих образовательную деятельность, подведомственных Минспорту России, о выполнении государственного задания на оказание государственных услуг по реализации дополнительных профессиональных программ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2026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общероссийские спортивные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разработки профессионального стандарта "Спортивный психолог"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ведомственный акт Минтруда России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ФМБА России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Распространение информационных материалов и реализация образовательных программ по антидопинговой тематике в организациях, реализующих дополнительные образовательные программы спортивной подготовки, в целях формирования у лиц, обучающихся по таким программам, тренеров-преподавателей и специалистов в области физической культуры и спорта нулевой терпимости к допингу в спорте на разных этапах спортивной подготовки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декабрь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Ассоциация Российское антидопинговое агентство "РУСАДА",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научных исследований по разработке научно обоснованных норм недельной двигательной активности у детей, в том числе детей с ограниченными возможностями здоровья и детей-инвалидов, создающих условия для оздоровительного и развивающего эффекта от занятий физической культурой и спортом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методические рекомендации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2026 г.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научных исследований по совершенствованию медико-биологического обеспечения спортсменов спортивных сборных команд Российской Федерации до 18 лет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методические рекомендации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декабрь 2026 г.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ФМБА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Минспорт России</w:t>
            </w:r>
          </w:p>
        </w:tc>
      </w:tr>
      <w:tr>
        <w:tc>
          <w:tcPr>
            <w:gridSpan w:val="5"/>
            <w:tcW w:w="13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VI. Совершенствование системы физкультурных мероприятий и спортивных мероприятий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Всероссийских спортивных соревнований школьников "Президентские состязания" по летним и зимним видам спорта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Минспорт России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Всероссийских спортивных игр школьников "Президентские спортивные игры"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Минспорт России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Всероссийских спортивных игр школьных спортивных клубов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Всероссийской спартакиады школьных спортивных клубов для обучающихся с ограниченными возможностями здоровья и детей-инвалидов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Всероссийского форума школьных спортивных клубов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Минспорт России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среди обучающихся новых инновационных видов спорта, сочетающих цифровые технологии и физическую активность, и их интеграция с традиционными видами спорта (в том числе спортивное программирование, лазерный бой, гонки дронов, фиджитал спорт (функционально-цифровой спорт)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 2026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общероссийские спортивные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физкультурных мероприятий и спортивных мероприятий среди детей, проживающих в том числе на сельских территориях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Минсельхоз России совместно с заинтересованными организациями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комплекса мер, направленных на создание во всех субъектах Российской Федерации школьных спортивных лиг по виду (видам) спорта, объединяющих школьные спортивные клубы во всех общеобразовательных организациях, а также на повышение эффективности деятельности таких клубов и уровня их финансового обеспечения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общероссийские спортивные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Совершенствование системы физкультурных мероприятий и соревнований для обучающихся с ограниченными возможностями здоровья и детей-инвалидов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декабрь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общероссийские спортивные федерации</w:t>
            </w:r>
          </w:p>
        </w:tc>
      </w:tr>
      <w:tr>
        <w:tc>
          <w:tcPr>
            <w:gridSpan w:val="5"/>
            <w:tcW w:w="13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VII. Развитие инфраструктуры и материально-технического обеспечения организаций, осуществляющих деятельность в области детско-юношеского спорта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Строительство, реконструкция и капитальный ремонт объектов спорта как в сельской местности, так и в крупных городах </w:t>
            </w:r>
            <w:hyperlink w:history="0" w:anchor="P704" w:tooltip="&lt;*&gt; При условии выделения бюджетных ассигнований из федерального бюджета на соответствующие цел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начиная со II квартала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Минстрой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Минсельхоз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общероссийские спортивные федерации</w:t>
            </w:r>
          </w:p>
        </w:tc>
      </w:tr>
      <w:tr>
        <w:tc>
          <w:tcPr>
            <w:gridSpan w:val="5"/>
            <w:tcW w:w="13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VIII. Совершенствование системы отбора спортивно одаренных детей и их спортивной ориентации для занятий видом (видами) спорта, в том числе адаптивным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образовательных смен по направлению "Спорт" на базе Образовательного Фонда "Талант и успех" и его региональных центров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Образовательный Фонд "Талант и успех",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Всероссийской открытой летней спартакиады среди обучающихся в организациях дополнительного образования, реализующих дополнительные общеобразовательные программы в области физической культуры и спорта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один раз в 2 года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Минспорт России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Принятие мер, направленных на создание во всех субъектах Российской Федерации центров раннего физического развития детей и повышение эффективности их деятельности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общероссийские спортивные федерации</w:t>
            </w:r>
          </w:p>
        </w:tc>
      </w:tr>
      <w:tr>
        <w:tc>
          <w:tcPr>
            <w:gridSpan w:val="5"/>
            <w:tcW w:w="13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IX. Создание условий для патриотического воспитания детей, занимающихся в организациях, обеспечивающих развитие детско-юношеского спорта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Популяризация детско-юношеского спорта в социальных сетях и в информационно-телекоммуникационной сети "Интернет", в том числе посредством интеграции спортсменов и блогеров, создания контента, направленного на популяризацию здорового образа жизни и физической активности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тематических выставок, направленных на патриотическое воспитание детей и молодежи, в том числе интерактивных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общероссийские спортивные федерации</w:t>
            </w:r>
          </w:p>
        </w:tc>
      </w:tr>
      <w:tr>
        <w:tc>
          <w:tcPr>
            <w:gridSpan w:val="5"/>
            <w:tcW w:w="13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X. Финансовое обеспечение детско-юношеского спорта в целях повышения доступности для детей занятий физической культурой и спортом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Формирование расходов бюджетов субъектов Российской Федерации на спортивную подготовку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Минспорт России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 квартал 2026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Корректировка значений базовых нормативов затрат на оказание государственных услуг по реализации дополнительных образовательных программ спортивной подготовки и их утверждение с учетом корректировки федеральных стандартов спортивной подготовки по видам спорта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ведомственный акт Минпросвещения России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 далее - ежегодно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Минфин России</w:t>
            </w:r>
          </w:p>
        </w:tc>
      </w:tr>
    </w:tbl>
    <w:p>
      <w:pPr>
        <w:sectPr>
          <w:headerReference w:type="default" r:id="rId65"/>
          <w:headerReference w:type="first" r:id="rId65"/>
          <w:footerReference w:type="default" r:id="rId66"/>
          <w:footerReference w:type="first" r:id="rId66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704" w:name="P704"/>
    <w:bookmarkEnd w:id="7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При условии выделения бюджетных ассигнований из федерального бюджета на соответствующие цели.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28.12.2021 N 3894-р</w:t>
            <w:br/>
            <w:t>(ред. от 15.02.2025)</w:t>
            <w:br/>
            <w:t>&lt;Об утверждении Концепции развития детско-юнош...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28.12.2021 N 3894-р</w:t>
            <w:br/>
            <w:t>(ред. от 15.02.2025)</w:t>
            <w:br/>
            <w:t>&lt;Об утверждении Концепции развития детско-юнош...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27921&amp;date=19.12.2025&amp;dst=100003&amp;field=134" TargetMode = "External"/><Relationship Id="rId9" Type="http://schemas.openxmlformats.org/officeDocument/2006/relationships/hyperlink" Target="https://login.consultant.ru/link/?req=doc&amp;base=LAW&amp;n=442634&amp;date=19.12.2025&amp;dst=100003&amp;field=134" TargetMode = "External"/><Relationship Id="rId10" Type="http://schemas.openxmlformats.org/officeDocument/2006/relationships/hyperlink" Target="https://login.consultant.ru/link/?req=doc&amp;base=LAW&amp;n=477062&amp;date=19.12.2025&amp;dst=100003&amp;field=134" TargetMode = "External"/><Relationship Id="rId11" Type="http://schemas.openxmlformats.org/officeDocument/2006/relationships/hyperlink" Target="https://login.consultant.ru/link/?req=doc&amp;base=LAW&amp;n=488738&amp;date=19.12.2025&amp;dst=100003&amp;field=134" TargetMode = "External"/><Relationship Id="rId12" Type="http://schemas.openxmlformats.org/officeDocument/2006/relationships/hyperlink" Target="https://login.consultant.ru/link/?req=doc&amp;base=LAW&amp;n=498862&amp;date=19.12.2025&amp;dst=100003&amp;field=134" TargetMode = "External"/><Relationship Id="rId13" Type="http://schemas.openxmlformats.org/officeDocument/2006/relationships/hyperlink" Target="https://login.consultant.ru/link/?req=doc&amp;base=LAW&amp;n=427921&amp;date=19.12.2025&amp;dst=100007&amp;field=134" TargetMode = "External"/><Relationship Id="rId14" Type="http://schemas.openxmlformats.org/officeDocument/2006/relationships/hyperlink" Target="https://login.consultant.ru/link/?req=doc&amp;base=LAW&amp;n=442634&amp;date=19.12.2025&amp;dst=100007&amp;field=134" TargetMode = "External"/><Relationship Id="rId15" Type="http://schemas.openxmlformats.org/officeDocument/2006/relationships/hyperlink" Target="https://login.consultant.ru/link/?req=doc&amp;base=LAW&amp;n=477062&amp;date=19.12.2025&amp;dst=100003&amp;field=134" TargetMode = "External"/><Relationship Id="rId16" Type="http://schemas.openxmlformats.org/officeDocument/2006/relationships/hyperlink" Target="https://login.consultant.ru/link/?req=doc&amp;base=LAW&amp;n=488738&amp;date=19.12.2025&amp;dst=100008&amp;field=134" TargetMode = "External"/><Relationship Id="rId17" Type="http://schemas.openxmlformats.org/officeDocument/2006/relationships/hyperlink" Target="https://login.consultant.ru/link/?req=doc&amp;base=LAW&amp;n=9959&amp;date=19.12.2025" TargetMode = "External"/><Relationship Id="rId18" Type="http://schemas.openxmlformats.org/officeDocument/2006/relationships/hyperlink" Target="https://login.consultant.ru/link/?req=doc&amp;base=LAW&amp;n=439965&amp;date=19.12.2025" TargetMode = "External"/><Relationship Id="rId19" Type="http://schemas.openxmlformats.org/officeDocument/2006/relationships/hyperlink" Target="https://login.consultant.ru/link/?req=doc&amp;base=LAW&amp;n=488738&amp;date=19.12.2025&amp;dst=100010&amp;field=134" TargetMode = "External"/><Relationship Id="rId20" Type="http://schemas.openxmlformats.org/officeDocument/2006/relationships/hyperlink" Target="https://login.consultant.ru/link/?req=doc&amp;base=LAW&amp;n=439965&amp;date=19.12.2025" TargetMode = "External"/><Relationship Id="rId21" Type="http://schemas.openxmlformats.org/officeDocument/2006/relationships/hyperlink" Target="https://login.consultant.ru/link/?req=doc&amp;base=LAW&amp;n=198837&amp;date=19.12.2025" TargetMode = "External"/><Relationship Id="rId22" Type="http://schemas.openxmlformats.org/officeDocument/2006/relationships/hyperlink" Target="https://login.consultant.ru/link/?req=doc&amp;base=LAW&amp;n=439965&amp;date=19.12.2025" TargetMode = "External"/><Relationship Id="rId23" Type="http://schemas.openxmlformats.org/officeDocument/2006/relationships/hyperlink" Target="https://login.consultant.ru/link/?req=doc&amp;base=LAW&amp;n=488738&amp;date=19.12.2025&amp;dst=100012&amp;field=134" TargetMode = "External"/><Relationship Id="rId24" Type="http://schemas.openxmlformats.org/officeDocument/2006/relationships/hyperlink" Target="https://login.consultant.ru/link/?req=doc&amp;base=LAW&amp;n=488738&amp;date=19.12.2025&amp;dst=100014&amp;field=134" TargetMode = "External"/><Relationship Id="rId25" Type="http://schemas.openxmlformats.org/officeDocument/2006/relationships/hyperlink" Target="https://login.consultant.ru/link/?req=doc&amp;base=LAW&amp;n=488738&amp;date=19.12.2025&amp;dst=100015&amp;field=134" TargetMode = "External"/><Relationship Id="rId26" Type="http://schemas.openxmlformats.org/officeDocument/2006/relationships/hyperlink" Target="https://login.consultant.ru/link/?req=doc&amp;base=LAW&amp;n=488738&amp;date=19.12.2025&amp;dst=100016&amp;field=134" TargetMode = "External"/><Relationship Id="rId27" Type="http://schemas.openxmlformats.org/officeDocument/2006/relationships/hyperlink" Target="https://login.consultant.ru/link/?req=doc&amp;base=LAW&amp;n=439965&amp;date=19.12.2025" TargetMode = "External"/><Relationship Id="rId28" Type="http://schemas.openxmlformats.org/officeDocument/2006/relationships/hyperlink" Target="https://login.consultant.ru/link/?req=doc&amp;base=LAW&amp;n=469373&amp;date=19.12.2025&amp;dst=100012&amp;field=134" TargetMode = "External"/><Relationship Id="rId29" Type="http://schemas.openxmlformats.org/officeDocument/2006/relationships/hyperlink" Target="https://login.consultant.ru/link/?req=doc&amp;base=LAW&amp;n=469373&amp;date=19.12.2025&amp;dst=100339&amp;field=134" TargetMode = "External"/><Relationship Id="rId30" Type="http://schemas.openxmlformats.org/officeDocument/2006/relationships/hyperlink" Target="https://login.consultant.ru/link/?req=doc&amp;base=LAW&amp;n=477062&amp;date=19.12.2025&amp;dst=100007&amp;field=134" TargetMode = "External"/><Relationship Id="rId31" Type="http://schemas.openxmlformats.org/officeDocument/2006/relationships/hyperlink" Target="https://login.consultant.ru/link/?req=doc&amp;base=LAW&amp;n=488738&amp;date=19.12.2025&amp;dst=100019&amp;field=134" TargetMode = "External"/><Relationship Id="rId32" Type="http://schemas.openxmlformats.org/officeDocument/2006/relationships/hyperlink" Target="https://login.consultant.ru/link/?req=doc&amp;base=LAW&amp;n=488738&amp;date=19.12.2025&amp;dst=100020&amp;field=134" TargetMode = "External"/><Relationship Id="rId33" Type="http://schemas.openxmlformats.org/officeDocument/2006/relationships/hyperlink" Target="https://login.consultant.ru/link/?req=doc&amp;base=LAW&amp;n=439965&amp;date=19.12.2025" TargetMode = "External"/><Relationship Id="rId34" Type="http://schemas.openxmlformats.org/officeDocument/2006/relationships/hyperlink" Target="https://login.consultant.ru/link/?req=doc&amp;base=LAW&amp;n=442634&amp;date=19.12.2025&amp;dst=100007&amp;field=134" TargetMode = "External"/><Relationship Id="rId35" Type="http://schemas.openxmlformats.org/officeDocument/2006/relationships/hyperlink" Target="https://login.consultant.ru/link/?req=doc&amp;base=LAW&amp;n=488738&amp;date=19.12.2025&amp;dst=100022&amp;field=134" TargetMode = "External"/><Relationship Id="rId36" Type="http://schemas.openxmlformats.org/officeDocument/2006/relationships/hyperlink" Target="https://login.consultant.ru/link/?req=doc&amp;base=LAW&amp;n=488738&amp;date=19.12.2025&amp;dst=100024&amp;field=134" TargetMode = "External"/><Relationship Id="rId37" Type="http://schemas.openxmlformats.org/officeDocument/2006/relationships/hyperlink" Target="https://login.consultant.ru/link/?req=doc&amp;base=LAW&amp;n=443204&amp;date=19.12.2025&amp;dst=100012&amp;field=134" TargetMode = "External"/><Relationship Id="rId38" Type="http://schemas.openxmlformats.org/officeDocument/2006/relationships/hyperlink" Target="https://login.consultant.ru/link/?req=doc&amp;base=INT&amp;n=65478&amp;date=19.12.2025" TargetMode = "External"/><Relationship Id="rId39" Type="http://schemas.openxmlformats.org/officeDocument/2006/relationships/hyperlink" Target="https://login.consultant.ru/link/?req=doc&amp;base=LAW&amp;n=488738&amp;date=19.12.2025&amp;dst=100026&amp;field=134" TargetMode = "External"/><Relationship Id="rId40" Type="http://schemas.openxmlformats.org/officeDocument/2006/relationships/hyperlink" Target="https://login.consultant.ru/link/?req=doc&amp;base=LAW&amp;n=427921&amp;date=19.12.2025&amp;dst=100009&amp;field=134" TargetMode = "External"/><Relationship Id="rId41" Type="http://schemas.openxmlformats.org/officeDocument/2006/relationships/hyperlink" Target="https://login.consultant.ru/link/?req=doc&amp;base=LAW&amp;n=427921&amp;date=19.12.2025&amp;dst=100010&amp;field=134" TargetMode = "External"/><Relationship Id="rId42" Type="http://schemas.openxmlformats.org/officeDocument/2006/relationships/hyperlink" Target="https://login.consultant.ru/link/?req=doc&amp;base=LAW&amp;n=427921&amp;date=19.12.2025&amp;dst=100012&amp;field=134" TargetMode = "External"/><Relationship Id="rId43" Type="http://schemas.openxmlformats.org/officeDocument/2006/relationships/hyperlink" Target="https://login.consultant.ru/link/?req=doc&amp;base=LAW&amp;n=427921&amp;date=19.12.2025&amp;dst=100013&amp;field=134" TargetMode = "External"/><Relationship Id="rId44" Type="http://schemas.openxmlformats.org/officeDocument/2006/relationships/hyperlink" Target="https://login.consultant.ru/link/?req=doc&amp;base=LAW&amp;n=469373&amp;date=19.12.2025&amp;dst=100012&amp;field=134" TargetMode = "External"/><Relationship Id="rId45" Type="http://schemas.openxmlformats.org/officeDocument/2006/relationships/hyperlink" Target="https://login.consultant.ru/link/?req=doc&amp;base=LAW&amp;n=477062&amp;date=19.12.2025&amp;dst=100009&amp;field=134" TargetMode = "External"/><Relationship Id="rId46" Type="http://schemas.openxmlformats.org/officeDocument/2006/relationships/hyperlink" Target="https://login.consultant.ru/link/?req=doc&amp;base=LAW&amp;n=488738&amp;date=19.12.2025&amp;dst=100028&amp;field=134" TargetMode = "External"/><Relationship Id="rId47" Type="http://schemas.openxmlformats.org/officeDocument/2006/relationships/hyperlink" Target="https://login.consultant.ru/link/?req=doc&amp;base=LAW&amp;n=427921&amp;date=19.12.2025&amp;dst=100017&amp;field=134" TargetMode = "External"/><Relationship Id="rId48" Type="http://schemas.openxmlformats.org/officeDocument/2006/relationships/hyperlink" Target="https://login.consultant.ru/link/?req=doc&amp;base=LAW&amp;n=477062&amp;date=19.12.2025&amp;dst=100011&amp;field=134" TargetMode = "External"/><Relationship Id="rId49" Type="http://schemas.openxmlformats.org/officeDocument/2006/relationships/hyperlink" Target="https://login.consultant.ru/link/?req=doc&amp;base=LAW&amp;n=488738&amp;date=19.12.2025&amp;dst=100029&amp;field=134" TargetMode = "External"/><Relationship Id="rId50" Type="http://schemas.openxmlformats.org/officeDocument/2006/relationships/hyperlink" Target="https://login.consultant.ru/link/?req=doc&amp;base=LAW&amp;n=427921&amp;date=19.12.2025&amp;dst=100018&amp;field=134" TargetMode = "External"/><Relationship Id="rId51" Type="http://schemas.openxmlformats.org/officeDocument/2006/relationships/hyperlink" Target="https://login.consultant.ru/link/?req=doc&amp;base=LAW&amp;n=427921&amp;date=19.12.2025&amp;dst=100020&amp;field=134" TargetMode = "External"/><Relationship Id="rId52" Type="http://schemas.openxmlformats.org/officeDocument/2006/relationships/hyperlink" Target="https://login.consultant.ru/link/?req=doc&amp;base=LAW&amp;n=427921&amp;date=19.12.2025&amp;dst=100021&amp;field=134" TargetMode = "External"/><Relationship Id="rId53" Type="http://schemas.openxmlformats.org/officeDocument/2006/relationships/hyperlink" Target="https://login.consultant.ru/link/?req=doc&amp;base=LAW&amp;n=427921&amp;date=19.12.2025&amp;dst=100022&amp;field=134" TargetMode = "External"/><Relationship Id="rId54" Type="http://schemas.openxmlformats.org/officeDocument/2006/relationships/hyperlink" Target="https://login.consultant.ru/link/?req=doc&amp;base=LAW&amp;n=427921&amp;date=19.12.2025&amp;dst=100023&amp;field=134" TargetMode = "External"/><Relationship Id="rId55" Type="http://schemas.openxmlformats.org/officeDocument/2006/relationships/hyperlink" Target="https://login.consultant.ru/link/?req=doc&amp;base=LAW&amp;n=488738&amp;date=19.12.2025&amp;dst=100029&amp;field=134" TargetMode = "External"/><Relationship Id="rId56" Type="http://schemas.openxmlformats.org/officeDocument/2006/relationships/hyperlink" Target="https://login.consultant.ru/link/?req=doc&amp;base=LAW&amp;n=469373&amp;date=19.12.2025&amp;dst=100012&amp;field=134" TargetMode = "External"/><Relationship Id="rId57" Type="http://schemas.openxmlformats.org/officeDocument/2006/relationships/hyperlink" Target="https://login.consultant.ru/link/?req=doc&amp;base=LAW&amp;n=477062&amp;date=19.12.2025&amp;dst=100011&amp;field=134" TargetMode = "External"/><Relationship Id="rId58" Type="http://schemas.openxmlformats.org/officeDocument/2006/relationships/hyperlink" Target="https://login.consultant.ru/link/?req=doc&amp;base=LAW&amp;n=427921&amp;date=19.12.2025&amp;dst=100034&amp;field=134" TargetMode = "External"/><Relationship Id="rId59" Type="http://schemas.openxmlformats.org/officeDocument/2006/relationships/hyperlink" Target="https://login.consultant.ru/link/?req=doc&amp;base=LAW&amp;n=427921&amp;date=19.12.2025&amp;dst=100039&amp;field=134" TargetMode = "External"/><Relationship Id="rId60" Type="http://schemas.openxmlformats.org/officeDocument/2006/relationships/hyperlink" Target="https://login.consultant.ru/link/?req=doc&amp;base=LAW&amp;n=427921&amp;date=19.12.2025&amp;dst=100045&amp;field=134" TargetMode = "External"/><Relationship Id="rId61" Type="http://schemas.openxmlformats.org/officeDocument/2006/relationships/hyperlink" Target="https://login.consultant.ru/link/?req=doc&amp;base=LAW&amp;n=427921&amp;date=19.12.2025&amp;dst=100050&amp;field=134" TargetMode = "External"/><Relationship Id="rId62" Type="http://schemas.openxmlformats.org/officeDocument/2006/relationships/hyperlink" Target="https://login.consultant.ru/link/?req=doc&amp;base=LAW&amp;n=427921&amp;date=19.12.2025&amp;dst=100055&amp;field=134" TargetMode = "External"/><Relationship Id="rId63" Type="http://schemas.openxmlformats.org/officeDocument/2006/relationships/hyperlink" Target="https://login.consultant.ru/link/?req=doc&amp;base=LAW&amp;n=488738&amp;date=19.12.2025&amp;dst=100030&amp;field=134" TargetMode = "External"/><Relationship Id="rId64" Type="http://schemas.openxmlformats.org/officeDocument/2006/relationships/hyperlink" Target="https://login.consultant.ru/link/?req=doc&amp;base=LAW&amp;n=498862&amp;date=19.12.2025&amp;dst=100003&amp;field=134" TargetMode = "External"/><Relationship Id="rId65" Type="http://schemas.openxmlformats.org/officeDocument/2006/relationships/header" Target="header2.xml"/><Relationship Id="rId66" Type="http://schemas.openxmlformats.org/officeDocument/2006/relationships/footer" Target="footer2.xml"/><Relationship Id="rId67" Type="http://schemas.openxmlformats.org/officeDocument/2006/relationships/hyperlink" Target="https://login.consultant.ru/link/?req=doc&amp;base=LAW&amp;n=498862&amp;date=19.12.2025&amp;dst=100003&amp;field=134" TargetMode = "External"/><Relationship Id="rId68" Type="http://schemas.openxmlformats.org/officeDocument/2006/relationships/hyperlink" Target="https://login.consultant.ru/link/?req=doc&amp;base=LAW&amp;n=439965&amp;date=19.12.2025" TargetMode = "External"/><Relationship Id="rId69" Type="http://schemas.openxmlformats.org/officeDocument/2006/relationships/hyperlink" Target="https://login.consultant.ru/link/?req=doc&amp;base=LAW&amp;n=521657&amp;date=19.12.2025" TargetMode = "External"/><Relationship Id="rId70" Type="http://schemas.openxmlformats.org/officeDocument/2006/relationships/hyperlink" Target="https://login.consultant.ru/link/?req=doc&amp;base=LAW&amp;n=519030&amp;date=19.12.2025" TargetMode = "External"/><Relationship Id="rId71" Type="http://schemas.openxmlformats.org/officeDocument/2006/relationships/hyperlink" Target="https://login.consultant.ru/link/?req=doc&amp;base=LAW&amp;n=469373&amp;date=19.12.2025&amp;dst=10001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28.12.2021 N 3894-р
(ред. от 15.02.2025)
&lt;Об утверждении Концепции развития детско-юношеского спорта в Российской Федерации до 2030 года и плана мероприятий по ее реализации&gt;
(вместе с "Планом мероприятий по реализации Концепции развития детско-юношеского спорта в Российской Федерации до 2030 года")</dc:title>
  <dcterms:created xsi:type="dcterms:W3CDTF">2025-12-19T10:01:59Z</dcterms:created>
</cp:coreProperties>
</file>